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B" w:rsidRPr="001336F6" w:rsidRDefault="00013DFB" w:rsidP="00013DF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 ГОРОДСКОГО   ОКРУГА   ГОРОДА   РАЙЧИХИНСКА</w:t>
      </w:r>
    </w:p>
    <w:p w:rsidR="00013DFB" w:rsidRPr="001336F6" w:rsidRDefault="00013DFB" w:rsidP="00013DF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АМУРСКОЙ   ОБЛАСТИ</w:t>
      </w:r>
    </w:p>
    <w:p w:rsidR="00013DFB" w:rsidRPr="001336F6" w:rsidRDefault="00013DFB" w:rsidP="00FD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  ОБРАЗОВАНИЯ   </w:t>
      </w:r>
      <w:r w:rsidR="00FD06EF" w:rsidRPr="00133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ГОРОДСКОГО ОКРУГА </w:t>
      </w:r>
      <w:r w:rsidRPr="00133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  РАЙЧИХИНСКА  АМУРСКОЙ   ОБЛАСТИ</w:t>
      </w:r>
    </w:p>
    <w:p w:rsidR="00013DFB" w:rsidRPr="001336F6" w:rsidRDefault="00013DFB" w:rsidP="0001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DFB" w:rsidRPr="001336F6" w:rsidRDefault="00013DFB" w:rsidP="0001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3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013DFB" w:rsidRPr="001336F6" w:rsidRDefault="001336F6" w:rsidP="0001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>«13</w:t>
      </w:r>
      <w:r w:rsidR="00013DFB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3857F6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15B3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</w:t>
      </w:r>
      <w:r w:rsidR="00FD06EF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13DFB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87875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616F05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464A0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DFB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Райчихинск                                 </w:t>
      </w:r>
      <w:r w:rsidR="0036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3DFB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151</w:t>
      </w:r>
    </w:p>
    <w:p w:rsidR="00013DFB" w:rsidRPr="001336F6" w:rsidRDefault="00013DFB" w:rsidP="00013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F6" w:rsidRPr="001336F6" w:rsidRDefault="001336F6" w:rsidP="0013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О проведении</w:t>
      </w:r>
    </w:p>
    <w:p w:rsidR="00013DFB" w:rsidRPr="001336F6" w:rsidRDefault="001336F6" w:rsidP="001336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F6">
        <w:rPr>
          <w:rFonts w:ascii="Times New Roman" w:hAnsi="Times New Roman" w:cs="Times New Roman"/>
          <w:sz w:val="26"/>
          <w:szCs w:val="26"/>
        </w:rPr>
        <w:t>«Единой декады ГТО»</w:t>
      </w:r>
      <w:r w:rsidR="00013DFB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B6115" w:rsidRPr="001336F6" w:rsidRDefault="00013DFB" w:rsidP="008115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B6115" w:rsidRPr="001336F6" w:rsidRDefault="001336F6" w:rsidP="0036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«О Всероссийском физкультурно-спортивном комплексе «Готов к труду и обороне» (ГТО)» от 24 марта 2014 г. № 172 (далее-комплекс ГТО) и соответствующим планом мероприятий по поэтапному внедрению комплекса ГТО, приказом Министерства образования и науки Амурской области № 659 от 06.05.2015 г. «О проведении Единой Декады ГТО в рамках муниципального этапа Фестиваля Всероссийского физкультурно-спортивного комплекса «Готов к труду и обороне» (ГТО)»,</w:t>
      </w:r>
    </w:p>
    <w:p w:rsidR="00FD06EF" w:rsidRPr="001336F6" w:rsidRDefault="00013DFB" w:rsidP="005B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ы в а ю:</w:t>
      </w:r>
      <w:r w:rsidR="005B6115"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36F6" w:rsidRPr="001336F6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 xml:space="preserve">1. Провести в образовательных организациях города </w:t>
      </w:r>
      <w:r>
        <w:rPr>
          <w:rFonts w:ascii="Times New Roman" w:hAnsi="Times New Roman" w:cs="Times New Roman"/>
          <w:sz w:val="26"/>
          <w:szCs w:val="26"/>
        </w:rPr>
        <w:t>Райчихинска</w:t>
      </w:r>
      <w:r w:rsidRPr="001336F6">
        <w:rPr>
          <w:rFonts w:ascii="Times New Roman" w:hAnsi="Times New Roman" w:cs="Times New Roman"/>
          <w:sz w:val="26"/>
          <w:szCs w:val="26"/>
        </w:rPr>
        <w:t xml:space="preserve"> с 15 по 25 мая 2015 г. «Единую декаду ГТО» - организационные мероприятия по подготовке и выполнению нормативов комплекса ГТО в рамках Фестиваля Всероссийского физкультурно-спортивного комплекса «Готов к труду и обороне» (ГТО), посвященных 70-й годовщине Победы в Великой Отечественной войне 1941-1945</w:t>
      </w:r>
    </w:p>
    <w:p w:rsidR="001336F6" w:rsidRPr="001336F6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годов.</w:t>
      </w:r>
    </w:p>
    <w:p w:rsidR="001336F6" w:rsidRPr="001336F6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2. Руководителям образовательных организаций в период проведения «Единой декады ГТО»:</w:t>
      </w:r>
    </w:p>
    <w:p w:rsidR="001336F6" w:rsidRPr="001336F6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2.1. довести до сведения ответственных лиц нормативно-правовые акты по проведению декады (см. Приложение);</w:t>
      </w:r>
    </w:p>
    <w:p w:rsidR="001336F6" w:rsidRPr="001336F6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2.2. обеспечить участие ответственных лиц (учителя физической культуры, зам. директора) в организационном собрании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Pr="001336F6">
        <w:rPr>
          <w:rFonts w:ascii="Times New Roman" w:hAnsi="Times New Roman" w:cs="Times New Roman"/>
          <w:sz w:val="26"/>
          <w:szCs w:val="26"/>
        </w:rPr>
        <w:t xml:space="preserve"> мая в 15.00 час. в </w:t>
      </w:r>
      <w:r w:rsidR="00136624">
        <w:rPr>
          <w:rFonts w:ascii="Times New Roman" w:hAnsi="Times New Roman" w:cs="Times New Roman"/>
          <w:sz w:val="26"/>
          <w:szCs w:val="26"/>
        </w:rPr>
        <w:t>Администрации г. Райчихинска</w:t>
      </w:r>
      <w:r w:rsidRPr="001336F6">
        <w:rPr>
          <w:rFonts w:ascii="Times New Roman" w:hAnsi="Times New Roman" w:cs="Times New Roman"/>
          <w:sz w:val="26"/>
          <w:szCs w:val="26"/>
        </w:rPr>
        <w:t>.</w:t>
      </w:r>
    </w:p>
    <w:p w:rsidR="001336F6" w:rsidRPr="001336F6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2.3. организовать участие обучающихся 11-15 лет в «Единой декаде ГТО».</w:t>
      </w:r>
    </w:p>
    <w:p w:rsidR="001336F6" w:rsidRPr="00364197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197">
        <w:rPr>
          <w:rFonts w:ascii="Times New Roman" w:hAnsi="Times New Roman" w:cs="Times New Roman"/>
          <w:sz w:val="26"/>
          <w:szCs w:val="26"/>
        </w:rPr>
        <w:t xml:space="preserve">2.4. предоставить в Управление образования Администрации города </w:t>
      </w:r>
      <w:r w:rsidR="00364197" w:rsidRPr="00364197">
        <w:rPr>
          <w:rFonts w:ascii="Times New Roman" w:hAnsi="Times New Roman" w:cs="Times New Roman"/>
          <w:sz w:val="26"/>
          <w:szCs w:val="26"/>
        </w:rPr>
        <w:t>Райчихинска</w:t>
      </w:r>
      <w:r w:rsidRPr="00364197">
        <w:rPr>
          <w:rFonts w:ascii="Times New Roman" w:hAnsi="Times New Roman" w:cs="Times New Roman"/>
          <w:sz w:val="26"/>
          <w:szCs w:val="26"/>
        </w:rPr>
        <w:t xml:space="preserve"> в срок до 14.00 часов 13 мая 2015 года отчета о запланированных агитационно- просветительских мероприятиях на электронный адрес:</w:t>
      </w:r>
      <w:r w:rsidR="00364197" w:rsidRPr="00364197">
        <w:rPr>
          <w:rFonts w:ascii="Times New Roman" w:hAnsi="Times New Roman" w:cs="Times New Roman"/>
          <w:sz w:val="26"/>
          <w:szCs w:val="26"/>
        </w:rPr>
        <w:t xml:space="preserve"> </w:t>
      </w:r>
      <w:r w:rsidR="00364197" w:rsidRPr="00364197">
        <w:rPr>
          <w:rFonts w:ascii="Times New Roman" w:hAnsi="Times New Roman" w:cs="Times New Roman"/>
          <w:sz w:val="26"/>
          <w:szCs w:val="26"/>
          <w:lang w:val="en-US"/>
        </w:rPr>
        <w:t>kovalyov</w:t>
      </w:r>
      <w:r w:rsidR="00364197" w:rsidRPr="00364197">
        <w:rPr>
          <w:rFonts w:ascii="Times New Roman" w:hAnsi="Times New Roman" w:cs="Times New Roman"/>
          <w:sz w:val="26"/>
          <w:szCs w:val="26"/>
        </w:rPr>
        <w:t>.</w:t>
      </w:r>
      <w:r w:rsidR="00364197" w:rsidRPr="00364197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364197" w:rsidRPr="00364197">
        <w:rPr>
          <w:rFonts w:ascii="Times New Roman" w:hAnsi="Times New Roman" w:cs="Times New Roman"/>
          <w:sz w:val="26"/>
          <w:szCs w:val="26"/>
        </w:rPr>
        <w:t>@</w:t>
      </w:r>
      <w:r w:rsidR="00364197" w:rsidRPr="0036419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64197" w:rsidRPr="00364197">
        <w:rPr>
          <w:rFonts w:ascii="Times New Roman" w:hAnsi="Times New Roman" w:cs="Times New Roman"/>
          <w:sz w:val="26"/>
          <w:szCs w:val="26"/>
        </w:rPr>
        <w:t>.</w:t>
      </w:r>
      <w:r w:rsidR="00364197" w:rsidRPr="0036419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641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6F6" w:rsidRPr="001336F6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2.5. 13 мая 2015 года организовать работу по регистрации обучающихся в Автоматизированной информационной системе ГТО (АИС ГТО) по адресу: www.gto.ru и получению ими уникального идентификационного номера участника комплекса ГТО.</w:t>
      </w:r>
    </w:p>
    <w:p w:rsidR="005B6115" w:rsidRPr="001336F6" w:rsidRDefault="001336F6" w:rsidP="0013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6F6">
        <w:rPr>
          <w:rFonts w:ascii="Times New Roman" w:hAnsi="Times New Roman" w:cs="Times New Roman"/>
          <w:sz w:val="26"/>
          <w:szCs w:val="26"/>
        </w:rPr>
        <w:t>3</w:t>
      </w:r>
      <w:r w:rsidR="005B6115" w:rsidRPr="001336F6">
        <w:rPr>
          <w:rFonts w:ascii="Times New Roman" w:hAnsi="Times New Roman" w:cs="Times New Roman"/>
          <w:sz w:val="26"/>
          <w:szCs w:val="26"/>
        </w:rPr>
        <w:t>. Контроль за исполнением приказа возложить на главного специалиста Управления</w:t>
      </w:r>
      <w:r w:rsidR="00616F05" w:rsidRPr="001336F6">
        <w:rPr>
          <w:rFonts w:ascii="Times New Roman" w:hAnsi="Times New Roman" w:cs="Times New Roman"/>
          <w:sz w:val="26"/>
          <w:szCs w:val="26"/>
        </w:rPr>
        <w:t xml:space="preserve"> </w:t>
      </w:r>
      <w:r w:rsidR="005B6115" w:rsidRPr="001336F6">
        <w:rPr>
          <w:rFonts w:ascii="Times New Roman" w:hAnsi="Times New Roman" w:cs="Times New Roman"/>
          <w:sz w:val="26"/>
          <w:szCs w:val="26"/>
        </w:rPr>
        <w:t>образования Ю.Н. Ковалёва.</w:t>
      </w:r>
    </w:p>
    <w:p w:rsidR="005B6115" w:rsidRPr="001336F6" w:rsidRDefault="005B6115" w:rsidP="005B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6EF" w:rsidRPr="001336F6" w:rsidRDefault="00FD06EF" w:rsidP="00FD06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FD06EF" w:rsidRPr="00616F05" w:rsidRDefault="00FD06EF" w:rsidP="00FD06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г. Райчихинска                                                                    </w:t>
      </w:r>
      <w:r w:rsidR="0013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36F6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Гусенков</w:t>
      </w:r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6EF" w:rsidRPr="00FD06EF" w:rsidRDefault="00FD06EF" w:rsidP="00FD06EF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4A0" w:rsidRDefault="00B464A0" w:rsidP="00B464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4A0" w:rsidRDefault="00B464A0" w:rsidP="00B464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5A5" w:rsidRDefault="004465A5" w:rsidP="00013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624" w:rsidRDefault="00136624" w:rsidP="00013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№151 от 13</w:t>
      </w:r>
      <w:r w:rsidRPr="00136624">
        <w:rPr>
          <w:rFonts w:ascii="Times New Roman" w:hAnsi="Times New Roman" w:cs="Times New Roman"/>
          <w:sz w:val="28"/>
          <w:szCs w:val="28"/>
        </w:rPr>
        <w:t>.05.2015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Порядок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проведения Единой Декады ГТО в рамках муниципального этапа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Фестиваля Всероссийского физкультурно-спортивного комплекса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«Готов к труду и обороне» (ГТО)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1. Общие положения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1.1. Единая Декада ГТО (далее – Декада ГТО) проводится среди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 в возрасте 11-15 лет (далее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– обучающиеся) в рамках муниципального этапа Фестиваля Всероссийского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(ГТО),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посвященного 70-й годовщине Победы в Великой Отечественной войне</w:t>
      </w:r>
      <w:r w:rsidR="00A02C89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1941-1945 годов.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1.2. Задачами Декады ГТО являются: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популяризация комплекса ГТО среди обучающихся;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пробная эксплуатация автоматизированной информационной системы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«Готов к труду и обороне» (АИС ГТО), обучение организаторов, населения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умениям и навыкам работы в ней;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апробация организационно-управленческих моделей внедрения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комплекса ГТО, включая взаимодействие образовательных организаций и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уполномоченных организаций по тестированию населения (Центров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тестирования).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2. Организационно-подготовительный этап Декады ГТО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2.1. Организационно-подготовительный этап Декады ГТО проводится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с 6 по 14 мая 2015 года.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2.2. В течение организационно-подготовительного этапа Декады ГТО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необходимо: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провести организационные совещания с участием специалистов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образования, в сфере физической культуры, в сфере молодежной политики и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в сфере культуры, медицинских работников, сотрудников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правоохранительных органов, представителей общественных организации и</w:t>
      </w:r>
      <w:r w:rsidR="00E01F7D" w:rsidRPr="00E01F7D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средств массовой информации;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сформировать и утвердить судейские бригады (коллегии) из числа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спорта, имеющих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специальное образование и стаж работы в отрасли не менее 3 лет;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изучить требования методических рекомендаций по выполнению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видов испытаний (тестов) Всероссийского физкультурно-спортивного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комплекса «Готов к труду и обороне» (ГТО)», одобренных Координационной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комиссией Минспорта России по введению и реализации Всероссийского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протоколом от 23.07.2014 № 1 (пункт II/1) и приказом Минспорта России №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575 от 8.07.2014 «Об утверждении государственных требований к уровню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физической подготовленности населения при выполнении нормативов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обороне» (ГТО)», приказом Минспорта России от 29.08.2014 №739 «Об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136624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тестирования населения 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рамках Всероссийского физкультурно-спортивного комплекса «Готов к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труду и обороне» (ГТО)»;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провести информационно-разъяснительную работу с населением,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осуществить рассылку пресс-релизов в СМИ, организовать интервью с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руководителями органов местного самоуправления, известными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спортсменами о проведении Декады ГТО, ее целях и задачах, провести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учебные и внеучебные занятия с обучающимися на темы, связанные с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историей возникновения и развития комплекса ГТО, а также его значением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для Победы в Великой Отечественной войне 1941-1945 годов;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организовать работу по регистрации обучающихся 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ГТО (АИС ГТО) по адресу: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www.gto.ru и получению ими уникального идентификационного номера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участника комплекса ГТО (далее – ID-номер), который в обязательном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порядке вносится в Протокол выполнения государственных требований к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физической подготовленности граждан Российской Федерации (приложения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№ 1 и 2).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2.3. Несовершеннолетний обучающийся с согласия родителей или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законных представителей представляет оформленную в бумажном виде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заявку на участие в тестировании (приложение № 3).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2.4. На основании личных заявок обучающихся образовательная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организация может сформировать коллективную заявку на участие 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тестировании по видам испытания (тестам) комплекса ГТО (приложение №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4).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2.5. Во взаимодействии с медицинскими организациями необходимо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обеспечить получение медицинского допуска обучающихся для участия 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тестировании и организовать медицинское сопровождение мероприятий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Единой Декады ГТО.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2.6. Правоохранительными органами должна быть организована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охрана правопорядка в местах проведения мероприятий Единой Декады ГТО.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3. Этап проведения тестирования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3.1. Тестирование проводится с 15 по 25 мая 2015 года.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3.2. В течение Декады ГТО проводится муниципальный этап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Фестиваля комплекса ГТО среди обучающихся (11-15 лет) согласно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Положению о Фестивале (приложение № 5).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3.3. Проведение тестирования обучающихся осуществляется 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по выполнению видов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испытаний (тестов) комплекса ГТО, одобренных Координационной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комиссией Минспорта России по реализации комплекса ГТО, Порядком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="00670CD5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тестирования населения в рамках комплекса ГТО,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утвержденного приказом Минспорта России от 29.08.2014 № 739.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4. Подведение итогов Декады ГТО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4.1. Заполнение протоколов по видам испытаний (на этапе проведения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тестирования в бумажном виде) и сводных протоколов (в электронном виде)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осуществляется секретарями судейских коллегий (приложения № 6 и 7).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4.2. Отчет об итогах проведения Единой Декады ГТО и сводный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протокол выполнения государственных требований к физической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подготовленности граждан Российской Федерации необходимо направить 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 xml:space="preserve">министерство по </w:t>
      </w:r>
      <w:r w:rsidRPr="00136624">
        <w:rPr>
          <w:rFonts w:ascii="Times New Roman" w:hAnsi="Times New Roman" w:cs="Times New Roman"/>
          <w:sz w:val="28"/>
          <w:szCs w:val="28"/>
        </w:rPr>
        <w:lastRenderedPageBreak/>
        <w:t>физической культуре и спорту Амурской области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электронной почтой на e-mail: sport-oortr@mail.ru в срок до 01.06.2015.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4.3. Необходимо организовать размещение информации об итогах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проведения Единой Декады ГТО в средствах массовой информации.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36624">
        <w:rPr>
          <w:rFonts w:ascii="Times New Roman Полужирный" w:hAnsi="Times New Roman Полужирный" w:cs="Times New Roman Полужирный"/>
          <w:sz w:val="28"/>
          <w:szCs w:val="28"/>
        </w:rPr>
        <w:t>5. Дополнительная информация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5.1. Все приложения, указанные в настоящем порядке, доступны в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электронном виде по ссылке: https://yadi.sk/d/tzxndvpugHe58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5.2. Контактное лицо в министерстве по физической культуре и спорту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Амурской области – Елена Сергеевна Безматерных, тел.: 84162770130, е-mail: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sport-oortr@mail.ru.</w:t>
      </w:r>
    </w:p>
    <w:p w:rsidR="00136624" w:rsidRPr="00136624" w:rsidRDefault="00136624" w:rsidP="00E0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5.3. Контактное лицо по вопросам функционирования АИС ГТО в АНО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«Исполнительная дирекция спортивных проектов» – Елена Дмитриевна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Закирова, тел.: 89375297602, 8432220742.</w:t>
      </w:r>
    </w:p>
    <w:p w:rsidR="00136624" w:rsidRPr="00670CD5" w:rsidRDefault="00136624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24">
        <w:rPr>
          <w:rFonts w:ascii="Times New Roman" w:hAnsi="Times New Roman" w:cs="Times New Roman"/>
          <w:sz w:val="28"/>
          <w:szCs w:val="28"/>
        </w:rPr>
        <w:t>5.4. Организационное и методическое обеспечение Фестиваля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обороне» (ГТО), посвященного 70-й годовщине Победы в Великой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Отечественной войне 1941-1945 годов, осуществляют: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на региональном уровне – ГАУ ДПО «Амурский областной институт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развития образования», координатор – Наталья Валерьевна Гордеева, тел.: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670CD5">
        <w:rPr>
          <w:rFonts w:ascii="Times New Roman" w:hAnsi="Times New Roman" w:cs="Times New Roman"/>
          <w:sz w:val="28"/>
          <w:szCs w:val="28"/>
        </w:rPr>
        <w:t xml:space="preserve">84162226259, 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CD5">
        <w:rPr>
          <w:rFonts w:ascii="Times New Roman" w:hAnsi="Times New Roman" w:cs="Times New Roman"/>
          <w:sz w:val="28"/>
          <w:szCs w:val="28"/>
        </w:rPr>
        <w:t>-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CD5">
        <w:rPr>
          <w:rFonts w:ascii="Times New Roman" w:hAnsi="Times New Roman" w:cs="Times New Roman"/>
          <w:sz w:val="28"/>
          <w:szCs w:val="28"/>
        </w:rPr>
        <w:t xml:space="preserve">: 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amurippk</w:t>
      </w:r>
      <w:r w:rsidRPr="00670CD5">
        <w:rPr>
          <w:rFonts w:ascii="Times New Roman" w:hAnsi="Times New Roman" w:cs="Times New Roman"/>
          <w:sz w:val="28"/>
          <w:szCs w:val="28"/>
        </w:rPr>
        <w:t>@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70CD5">
        <w:rPr>
          <w:rFonts w:ascii="Times New Roman" w:hAnsi="Times New Roman" w:cs="Times New Roman"/>
          <w:sz w:val="28"/>
          <w:szCs w:val="28"/>
        </w:rPr>
        <w:t>.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70CD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70CD5" w:rsidRPr="00616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endippk</w:t>
        </w:r>
        <w:r w:rsidR="00670CD5" w:rsidRPr="00616C5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70CD5" w:rsidRPr="00616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70CD5" w:rsidRPr="00616C5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70CD5" w:rsidRPr="00616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0CD5">
        <w:rPr>
          <w:rFonts w:ascii="Times New Roman" w:hAnsi="Times New Roman" w:cs="Times New Roman"/>
          <w:sz w:val="28"/>
          <w:szCs w:val="28"/>
        </w:rPr>
        <w:t>;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на федеральном уровне – ФГБУ «Федеральный центр организационно-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</w:rPr>
        <w:t>методического обеспечения физического воспитания», тел.: 84953608456,</w:t>
      </w:r>
      <w:r w:rsidR="00670CD5" w:rsidRPr="00670CD5">
        <w:rPr>
          <w:rFonts w:ascii="Times New Roman" w:hAnsi="Times New Roman" w:cs="Times New Roman"/>
          <w:sz w:val="28"/>
          <w:szCs w:val="28"/>
        </w:rPr>
        <w:t xml:space="preserve"> 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CD5">
        <w:rPr>
          <w:rFonts w:ascii="Times New Roman" w:hAnsi="Times New Roman" w:cs="Times New Roman"/>
          <w:sz w:val="28"/>
          <w:szCs w:val="28"/>
        </w:rPr>
        <w:t>-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CD5">
        <w:rPr>
          <w:rFonts w:ascii="Times New Roman" w:hAnsi="Times New Roman" w:cs="Times New Roman"/>
          <w:sz w:val="28"/>
          <w:szCs w:val="28"/>
        </w:rPr>
        <w:t xml:space="preserve">: 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fcomofv</w:t>
      </w:r>
      <w:r w:rsidRPr="00670CD5">
        <w:rPr>
          <w:rFonts w:ascii="Times New Roman" w:hAnsi="Times New Roman" w:cs="Times New Roman"/>
          <w:sz w:val="28"/>
          <w:szCs w:val="28"/>
        </w:rPr>
        <w:t>@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CD5">
        <w:rPr>
          <w:rFonts w:ascii="Times New Roman" w:hAnsi="Times New Roman" w:cs="Times New Roman"/>
          <w:sz w:val="28"/>
          <w:szCs w:val="28"/>
        </w:rPr>
        <w:t>.</w:t>
      </w:r>
      <w:r w:rsidRPr="001366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70CD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64197" w:rsidRPr="00616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fsdusshor</w:t>
        </w:r>
        <w:r w:rsidR="00364197" w:rsidRPr="00670CD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364197" w:rsidRPr="00616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64197" w:rsidRPr="00670CD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64197" w:rsidRPr="00616C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64197" w:rsidRPr="00670CD5">
          <w:rPr>
            <w:rStyle w:val="a8"/>
            <w:rFonts w:ascii="Times New Roman" w:hAnsi="Times New Roman" w:cs="Times New Roman"/>
            <w:sz w:val="28"/>
            <w:szCs w:val="28"/>
          </w:rPr>
          <w:t>.__</w:t>
        </w:r>
      </w:hyperlink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97" w:rsidRPr="00670CD5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64197" w:rsidRPr="00670CD5" w:rsidSect="00B464A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93"/>
        <w:tblW w:w="16080" w:type="dxa"/>
        <w:tblLook w:val="04A0"/>
      </w:tblPr>
      <w:tblGrid>
        <w:gridCol w:w="526"/>
        <w:gridCol w:w="2745"/>
        <w:gridCol w:w="1165"/>
        <w:gridCol w:w="1841"/>
        <w:gridCol w:w="3699"/>
        <w:gridCol w:w="1857"/>
        <w:gridCol w:w="1233"/>
        <w:gridCol w:w="1660"/>
        <w:gridCol w:w="1354"/>
      </w:tblGrid>
      <w:tr w:rsidR="00364197" w:rsidRPr="00364197" w:rsidTr="00670CD5">
        <w:trPr>
          <w:trHeight w:val="30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4197" w:rsidRPr="00364197" w:rsidTr="00670CD5">
        <w:trPr>
          <w:trHeight w:val="319"/>
        </w:trPr>
        <w:tc>
          <w:tcPr>
            <w:tcW w:w="1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B95" w:rsidRDefault="009B6B95" w:rsidP="009B6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Порядку</w:t>
            </w:r>
          </w:p>
          <w:p w:rsidR="009B6B95" w:rsidRDefault="009B6B95" w:rsidP="009B6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Единой Декады ГТО</w:t>
            </w:r>
          </w:p>
          <w:p w:rsidR="009B6B95" w:rsidRDefault="009B6B95" w:rsidP="009B6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этапа</w:t>
            </w:r>
          </w:p>
          <w:p w:rsidR="009B6B95" w:rsidRDefault="009B6B95" w:rsidP="009B6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Фестиваля Всероссийского</w:t>
            </w:r>
          </w:p>
          <w:p w:rsidR="009B6B95" w:rsidRDefault="009B6B95" w:rsidP="009B6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физкультурно-спортивного комплекса</w:t>
            </w:r>
          </w:p>
          <w:p w:rsidR="00364197" w:rsidRPr="00364197" w:rsidRDefault="009B6B95" w:rsidP="009B6B9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 (ГТО)</w:t>
            </w:r>
          </w:p>
        </w:tc>
      </w:tr>
      <w:tr w:rsidR="00364197" w:rsidRPr="00364197" w:rsidTr="00670CD5">
        <w:trPr>
          <w:trHeight w:val="304"/>
        </w:trPr>
        <w:tc>
          <w:tcPr>
            <w:tcW w:w="160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64197" w:rsidRPr="00364197" w:rsidTr="00670CD5">
        <w:trPr>
          <w:trHeight w:val="547"/>
        </w:trPr>
        <w:tc>
          <w:tcPr>
            <w:tcW w:w="16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64197" w:rsidRPr="00364197" w:rsidTr="00670CD5">
        <w:trPr>
          <w:trHeight w:val="304"/>
        </w:trPr>
        <w:tc>
          <w:tcPr>
            <w:tcW w:w="160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выполнения государственных требований </w:t>
            </w: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физической подготовленности граждан Российской Федерации№________</w:t>
            </w:r>
          </w:p>
        </w:tc>
      </w:tr>
      <w:tr w:rsidR="00364197" w:rsidRPr="00364197" w:rsidTr="00670CD5">
        <w:trPr>
          <w:trHeight w:val="912"/>
        </w:trPr>
        <w:tc>
          <w:tcPr>
            <w:tcW w:w="16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97" w:rsidRPr="00364197" w:rsidTr="00670CD5">
        <w:trPr>
          <w:trHeight w:val="472"/>
        </w:trPr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вид испытания (тест) :                                                         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выполнения: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    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20____ года</w:t>
            </w:r>
          </w:p>
        </w:tc>
      </w:tr>
      <w:tr w:rsidR="00364197" w:rsidRPr="00364197" w:rsidTr="00670CD5">
        <w:trPr>
          <w:trHeight w:val="319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7" w:rsidRPr="00364197" w:rsidRDefault="00364197" w:rsidP="009B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4197" w:rsidRPr="00364197" w:rsidTr="00670CD5">
        <w:trPr>
          <w:trHeight w:val="9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ID</w:t>
            </w: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номер участника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учебы (работы)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ступень ГТО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нагрудный номер при наличии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выполнения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  <w:r w:rsidRPr="003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выполнения</w:t>
            </w:r>
          </w:p>
        </w:tc>
      </w:tr>
      <w:tr w:rsidR="00364197" w:rsidRPr="00364197" w:rsidTr="00670CD5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D10"/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197" w:rsidRPr="00364197" w:rsidTr="00670CD5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197" w:rsidRPr="00364197" w:rsidTr="00670CD5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197" w:rsidRPr="00364197" w:rsidTr="00670CD5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197" w:rsidRPr="00364197" w:rsidTr="00670CD5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197" w:rsidRPr="00364197" w:rsidTr="00670CD5">
        <w:trPr>
          <w:trHeight w:val="19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197" w:rsidRPr="00364197" w:rsidTr="00670CD5">
        <w:trPr>
          <w:trHeight w:val="1460"/>
        </w:trPr>
        <w:tc>
          <w:tcPr>
            <w:tcW w:w="1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197" w:rsidRPr="00364197" w:rsidRDefault="00364197" w:rsidP="009B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судья по виду испытания (теста) ___________________     ___________________________________________________________ </w:t>
            </w:r>
            <w:r w:rsidRPr="0036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(подпись)      (Ф.И.О.)</w:t>
            </w:r>
            <w:r w:rsidRPr="0036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Главный судья                                                      ____________________    ___________________________________________________________</w:t>
            </w:r>
            <w:r w:rsidRPr="00364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(подпись)      (Ф.И.О.)</w:t>
            </w:r>
          </w:p>
        </w:tc>
      </w:tr>
    </w:tbl>
    <w:p w:rsidR="00364197" w:rsidRDefault="00364197" w:rsidP="00136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9B6B95" w:rsidRDefault="009B6B95" w:rsidP="00136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9B6B95" w:rsidRDefault="009B6B95" w:rsidP="00136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9B6B95" w:rsidRDefault="009B6B95" w:rsidP="00136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9B6B95" w:rsidRDefault="009B6B95" w:rsidP="00136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Единой Декады ГТО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этапа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 Всероссийского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физкультурно-спортивного комплекса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 выполнения государственных требований к физической подготовленности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ступень (_______лет) ___________пол </w:t>
      </w:r>
      <w:r w:rsidR="00EE2347" w:rsidRPr="00EE234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дата выполнения: «____»__________20___года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Наименование центра</w:t>
      </w:r>
    </w:p>
    <w:p w:rsidR="009B6B95" w:rsidRPr="009B6B95" w:rsidRDefault="009B6B95" w:rsidP="009B6B9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тестирования: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B6B95" w:rsidRDefault="009B6B95" w:rsidP="009B6B9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Адрес центра</w:t>
      </w:r>
    </w:p>
    <w:p w:rsidR="009B6B95" w:rsidRPr="00A02C89" w:rsidRDefault="009B6B95" w:rsidP="009B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тестирования: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B6B95" w:rsidRPr="00A02C89" w:rsidRDefault="009B6B95" w:rsidP="009B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850"/>
        <w:gridCol w:w="1559"/>
        <w:gridCol w:w="1351"/>
        <w:gridCol w:w="1484"/>
        <w:gridCol w:w="1134"/>
        <w:gridCol w:w="1157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EE2347" w:rsidRPr="00EE2347" w:rsidTr="00E01F7D">
        <w:tc>
          <w:tcPr>
            <w:tcW w:w="534" w:type="dxa"/>
          </w:tcPr>
          <w:p w:rsidR="00EE2347" w:rsidRPr="006C27C9" w:rsidRDefault="00EE2347" w:rsidP="00E01F7D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 w:rsidRPr="006C27C9"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EE2347" w:rsidRPr="006C27C9" w:rsidRDefault="00EE2347" w:rsidP="00E01F7D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 w:rsidRPr="006C27C9"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EE2347" w:rsidRPr="006C27C9" w:rsidRDefault="00EE2347" w:rsidP="00E01F7D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 w:rsidRPr="006C27C9"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Ф.И.О. паспортные</w:t>
            </w:r>
          </w:p>
        </w:tc>
        <w:tc>
          <w:tcPr>
            <w:tcW w:w="1351" w:type="dxa"/>
          </w:tcPr>
          <w:p w:rsidR="00EE2347" w:rsidRDefault="00EE2347" w:rsidP="00E01F7D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ID</w:t>
            </w:r>
          </w:p>
          <w:p w:rsidR="00EE2347" w:rsidRPr="006C27C9" w:rsidRDefault="00EE2347" w:rsidP="00E01F7D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номер участника</w:t>
            </w:r>
          </w:p>
        </w:tc>
        <w:tc>
          <w:tcPr>
            <w:tcW w:w="10775" w:type="dxa"/>
            <w:gridSpan w:val="11"/>
          </w:tcPr>
          <w:p w:rsidR="00EE2347" w:rsidRPr="00EE2347" w:rsidRDefault="00EE2347" w:rsidP="00EE2347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 w:rsidRPr="00EE2347"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ВИДЫ      ИСПЫТАНИЙ  (ТЕСТОВ)</w:t>
            </w:r>
          </w:p>
        </w:tc>
      </w:tr>
      <w:tr w:rsidR="00EE2347" w:rsidRPr="00EE2347" w:rsidTr="00E01F7D">
        <w:tc>
          <w:tcPr>
            <w:tcW w:w="5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351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57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</w:tr>
      <w:tr w:rsidR="00EE2347" w:rsidRPr="00EE2347" w:rsidTr="00E01F7D">
        <w:tc>
          <w:tcPr>
            <w:tcW w:w="5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351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57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</w:tr>
      <w:tr w:rsidR="00EE2347" w:rsidRPr="00EE2347" w:rsidTr="00E01F7D">
        <w:tc>
          <w:tcPr>
            <w:tcW w:w="5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351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57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</w:tr>
      <w:tr w:rsidR="00EE2347" w:rsidRPr="00EE2347" w:rsidTr="00E01F7D">
        <w:tc>
          <w:tcPr>
            <w:tcW w:w="5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351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57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</w:tr>
      <w:tr w:rsidR="00EE2347" w:rsidRPr="00EE2347" w:rsidTr="00E01F7D">
        <w:tc>
          <w:tcPr>
            <w:tcW w:w="5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351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1157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  <w:tc>
          <w:tcPr>
            <w:tcW w:w="875" w:type="dxa"/>
          </w:tcPr>
          <w:p w:rsidR="00EE2347" w:rsidRPr="00EE2347" w:rsidRDefault="00EE2347" w:rsidP="009B6B95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</w:p>
        </w:tc>
      </w:tr>
    </w:tbl>
    <w:p w:rsidR="009B6B95" w:rsidRDefault="009B6B95" w:rsidP="009B6B95">
      <w:pPr>
        <w:autoSpaceDE w:val="0"/>
        <w:autoSpaceDN w:val="0"/>
        <w:adjustRightInd w:val="0"/>
        <w:spacing w:after="0" w:line="240" w:lineRule="auto"/>
        <w:rPr>
          <w:rFonts w:cs="Times New Roman Полужирный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Центра тестирования ___________________ ___________________________________</w:t>
      </w: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1F7D" w:rsidSect="009B6B95">
          <w:pgSz w:w="16838" w:h="11906" w:orient="landscape"/>
          <w:pgMar w:top="568" w:right="1134" w:bottom="851" w:left="851" w:header="709" w:footer="709" w:gutter="0"/>
          <w:cols w:space="708"/>
          <w:docGrid w:linePitch="360"/>
        </w:sectPr>
      </w:pP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Порядку</w:t>
      </w: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Единой Декады ГТО</w:t>
      </w: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этапа</w:t>
      </w: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 Всероссийского</w:t>
      </w: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физкультурно-спортивного</w:t>
      </w: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«Готов к труду и</w:t>
      </w:r>
    </w:p>
    <w:p w:rsidR="00E01F7D" w:rsidRDefault="00E01F7D" w:rsidP="00E0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обороне» (ГТО)</w:t>
      </w:r>
    </w:p>
    <w:p w:rsidR="00E01F7D" w:rsidRPr="00E01F7D" w:rsidRDefault="00E01F7D" w:rsidP="00E01F7D">
      <w:pPr>
        <w:pStyle w:val="a6"/>
        <w:jc w:val="center"/>
        <w:rPr>
          <w:rFonts w:ascii="Times New Roman" w:hAnsi="Times New Roman" w:cs="Times New Roman"/>
          <w:b/>
        </w:rPr>
      </w:pPr>
      <w:r w:rsidRPr="00E01F7D">
        <w:rPr>
          <w:rFonts w:ascii="Times New Roman" w:hAnsi="Times New Roman" w:cs="Times New Roman"/>
          <w:b/>
        </w:rPr>
        <w:t>ЗАЯВКА</w:t>
      </w:r>
    </w:p>
    <w:p w:rsidR="00E01F7D" w:rsidRPr="00E01F7D" w:rsidRDefault="00E01F7D" w:rsidP="00E01F7D">
      <w:pPr>
        <w:pStyle w:val="a6"/>
        <w:jc w:val="center"/>
        <w:rPr>
          <w:rFonts w:ascii="Times New Roman" w:hAnsi="Times New Roman" w:cs="Times New Roman"/>
          <w:b/>
        </w:rPr>
      </w:pPr>
      <w:r w:rsidRPr="00E01F7D">
        <w:rPr>
          <w:rFonts w:ascii="Times New Roman" w:hAnsi="Times New Roman" w:cs="Times New Roman"/>
          <w:b/>
        </w:rPr>
        <w:t>на прохождение тестирования в рамках Всероссийского физкультурно-спортивного комплекса</w:t>
      </w:r>
    </w:p>
    <w:p w:rsidR="00E01F7D" w:rsidRPr="00E01F7D" w:rsidRDefault="00E01F7D" w:rsidP="00E01F7D">
      <w:pPr>
        <w:pStyle w:val="a6"/>
        <w:jc w:val="center"/>
        <w:rPr>
          <w:rFonts w:ascii="Times New Roman" w:hAnsi="Times New Roman" w:cs="Times New Roman"/>
          <w:b/>
        </w:rPr>
      </w:pPr>
      <w:r w:rsidRPr="00E01F7D">
        <w:rPr>
          <w:rFonts w:ascii="Times New Roman" w:hAnsi="Times New Roman" w:cs="Times New Roman"/>
          <w:b/>
        </w:rPr>
        <w:t>«Готов к труду и обороне» (ГТО)</w:t>
      </w:r>
    </w:p>
    <w:p w:rsidR="00E01F7D" w:rsidRPr="00E01F7D" w:rsidRDefault="00E01F7D" w:rsidP="00E01F7D">
      <w:pPr>
        <w:pStyle w:val="a6"/>
        <w:rPr>
          <w:rFonts w:ascii="Times New Roman" w:hAnsi="Times New Roman" w:cs="Times New Roman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3497"/>
        <w:gridCol w:w="5917"/>
      </w:tblGrid>
      <w:tr w:rsidR="00E01F7D" w:rsidRPr="00E01F7D" w:rsidTr="00670CD5">
        <w:trPr>
          <w:trHeight w:val="527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7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17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01F7D" w:rsidRPr="00E01F7D" w:rsidTr="00670CD5">
        <w:trPr>
          <w:trHeight w:val="531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538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730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  <w:lang w:val="en-US"/>
              </w:rPr>
              <w:t>ID</w:t>
            </w:r>
            <w:r w:rsidRPr="00E01F7D">
              <w:rPr>
                <w:rFonts w:ascii="Times New Roman" w:hAnsi="Times New Roman" w:cs="Times New Roman"/>
              </w:rPr>
              <w:t xml:space="preserve"> номер-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561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730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Документ, удостоверяющий личность (паспорт или св-во о рождении)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554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548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542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536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Основное место учебы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544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Спортивное звание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538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Почетное спортивное звание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482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Спортивный разряд с указанием вида спорта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1F7D" w:rsidRPr="00E01F7D" w:rsidTr="00670CD5">
        <w:trPr>
          <w:trHeight w:val="2468"/>
        </w:trPr>
        <w:tc>
          <w:tcPr>
            <w:tcW w:w="538" w:type="dxa"/>
            <w:shd w:val="clear" w:color="auto" w:fill="F3F3F3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Перечень выбранных испытаний</w:t>
            </w:r>
          </w:p>
        </w:tc>
        <w:tc>
          <w:tcPr>
            <w:tcW w:w="5917" w:type="dxa"/>
            <w:shd w:val="clear" w:color="auto" w:fill="auto"/>
          </w:tcPr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1.________________________________________________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2.________________________________________________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3.________________________________________________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4.________________________________________________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5.________________________________________________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6.________________________________________________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7.________________________________________________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8.________________________________________________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9.________________________________________________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10._______________________________________________</w:t>
            </w:r>
          </w:p>
          <w:p w:rsidR="00E01F7D" w:rsidRPr="00E01F7D" w:rsidRDefault="00E01F7D" w:rsidP="00E01F7D">
            <w:pPr>
              <w:pStyle w:val="a6"/>
              <w:rPr>
                <w:rFonts w:ascii="Times New Roman" w:hAnsi="Times New Roman" w:cs="Times New Roman"/>
              </w:rPr>
            </w:pPr>
            <w:r w:rsidRPr="00E01F7D">
              <w:rPr>
                <w:rFonts w:ascii="Times New Roman" w:hAnsi="Times New Roman" w:cs="Times New Roman"/>
              </w:rPr>
              <w:t>11._______________________________________________</w:t>
            </w:r>
          </w:p>
        </w:tc>
      </w:tr>
    </w:tbl>
    <w:p w:rsidR="00E01F7D" w:rsidRDefault="00E01F7D" w:rsidP="00E01F7D">
      <w:pPr>
        <w:jc w:val="both"/>
        <w:rPr>
          <w:sz w:val="20"/>
          <w:szCs w:val="20"/>
          <w:lang w:val="en-US"/>
        </w:rPr>
      </w:pP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_______________________________________________________________________,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/>
          <w:iCs/>
          <w:sz w:val="20"/>
          <w:szCs w:val="20"/>
        </w:rPr>
      </w:pPr>
      <w:r>
        <w:rPr>
          <w:rFonts w:ascii="Times New Roman Курсив" w:hAnsi="Times New Roman Курсив" w:cs="Times New Roman Курсив"/>
          <w:i/>
          <w:iCs/>
          <w:sz w:val="20"/>
          <w:szCs w:val="20"/>
        </w:rPr>
        <w:t>ФИО родителя (законного представителя)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 выдан __________________________________________________,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/>
          <w:iCs/>
          <w:sz w:val="20"/>
          <w:szCs w:val="20"/>
        </w:rPr>
      </w:pPr>
      <w:r>
        <w:rPr>
          <w:rFonts w:ascii="Times New Roman Курсив" w:hAnsi="Times New Roman Курсив" w:cs="Times New Roman Курсив"/>
          <w:i/>
          <w:iCs/>
          <w:sz w:val="20"/>
          <w:szCs w:val="20"/>
        </w:rPr>
        <w:t>номер и серия кем и когда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____________________________________________________,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/>
          <w:iCs/>
          <w:sz w:val="20"/>
          <w:szCs w:val="20"/>
        </w:rPr>
      </w:pPr>
      <w:r>
        <w:rPr>
          <w:rFonts w:ascii="Times New Roman Курсив" w:hAnsi="Times New Roman Курсив" w:cs="Times New Roman Курсив"/>
          <w:i/>
          <w:iCs/>
          <w:sz w:val="20"/>
          <w:szCs w:val="20"/>
        </w:rPr>
        <w:t>ФИО обучающегося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________года рождения, настоящим даю согласие: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прохождение тестирования в рамках Всероссийского физкультурно-спортивного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 «Готов к труду и обороне» (ГТО) моим ребенком ____________________________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/>
          <w:iCs/>
          <w:sz w:val="20"/>
          <w:szCs w:val="20"/>
        </w:rPr>
      </w:pPr>
      <w:r>
        <w:rPr>
          <w:rFonts w:ascii="Times New Roman Курсив" w:hAnsi="Times New Roman Курсив" w:cs="Times New Roman Курсив"/>
          <w:i/>
          <w:iCs/>
          <w:sz w:val="20"/>
          <w:szCs w:val="20"/>
        </w:rPr>
        <w:t>ФИО обучающегося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в Центре тестирования по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адресу:__________________________________________________________________________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моих и моего ребенка персональных данных в рамках организации тестирования по видам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испытаний Всероссийского физкультурно-спортивного комплекса «Готов к труду и обороне»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(ГТО).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моих и моего ребенка персональных данных в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целях: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корректного оформления документов, в рамках организации тестирования по видам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испытания Всероссийского физкультурно-спортивного комплекса «Готов к труду и обороне»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(ГТО);</w:t>
      </w:r>
    </w:p>
    <w:p w:rsidR="00E01F7D" w:rsidRPr="00A02C89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информации в государственные органы Российской Федерации в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законодательством.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 и моего ребенка персональных данных, которые необходимы или желаемы для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указанных выше целей, включая (без ограничения) сбор, систематизацию,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 распространение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передачу третьим лицам), обезличивание, блокирование, трансграничную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передачу персональных данных, а также осуществление любых иных действий с моими и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ребенка персональными данными, предусмотренных действующим законодательством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своей воле и в интересах</w:t>
      </w:r>
      <w:r w:rsidRPr="00E0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 ребенка.</w:t>
      </w:r>
    </w:p>
    <w:p w:rsidR="00E01F7D" w:rsidRDefault="00E01F7D" w:rsidP="0067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Дата:_______________ подпись____________________________ /________________________/</w:t>
      </w:r>
    </w:p>
    <w:p w:rsidR="00E01F7D" w:rsidRPr="00E01F7D" w:rsidRDefault="00E01F7D" w:rsidP="00670CD5">
      <w:pPr>
        <w:jc w:val="both"/>
        <w:rPr>
          <w:rFonts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Расшифровка</w:t>
      </w:r>
    </w:p>
    <w:p w:rsidR="00E01F7D" w:rsidRPr="00E01F7D" w:rsidRDefault="00E01F7D" w:rsidP="00670CD5">
      <w:pPr>
        <w:jc w:val="both"/>
        <w:rPr>
          <w:rFonts w:cs="Times New Roman Курсив"/>
          <w:i/>
          <w:iCs/>
          <w:sz w:val="24"/>
          <w:szCs w:val="24"/>
        </w:rPr>
      </w:pPr>
    </w:p>
    <w:p w:rsidR="00E01F7D" w:rsidRPr="00E01F7D" w:rsidRDefault="00E01F7D" w:rsidP="00670CD5">
      <w:pPr>
        <w:jc w:val="both"/>
        <w:rPr>
          <w:rFonts w:cs="Times New Roman Курсив"/>
          <w:i/>
          <w:iCs/>
          <w:sz w:val="24"/>
          <w:szCs w:val="24"/>
        </w:rPr>
      </w:pPr>
    </w:p>
    <w:p w:rsidR="00E01F7D" w:rsidRPr="00E01F7D" w:rsidRDefault="00E01F7D" w:rsidP="00670CD5">
      <w:pPr>
        <w:jc w:val="both"/>
        <w:rPr>
          <w:rFonts w:cs="Times New Roman Курсив"/>
          <w:i/>
          <w:iCs/>
          <w:sz w:val="24"/>
          <w:szCs w:val="24"/>
        </w:rPr>
      </w:pPr>
    </w:p>
    <w:p w:rsidR="00E01F7D" w:rsidRPr="00E01F7D" w:rsidRDefault="00E01F7D" w:rsidP="00E01F7D">
      <w:pPr>
        <w:jc w:val="both"/>
        <w:rPr>
          <w:rFonts w:cs="Times New Roman Курсив"/>
          <w:i/>
          <w:iCs/>
          <w:sz w:val="24"/>
          <w:szCs w:val="24"/>
        </w:rPr>
      </w:pPr>
    </w:p>
    <w:p w:rsidR="00E01F7D" w:rsidRPr="00E01F7D" w:rsidRDefault="00E01F7D" w:rsidP="00E01F7D">
      <w:pPr>
        <w:jc w:val="both"/>
        <w:rPr>
          <w:rFonts w:cs="Times New Roman Курсив"/>
          <w:i/>
          <w:iCs/>
          <w:sz w:val="24"/>
          <w:szCs w:val="24"/>
        </w:rPr>
      </w:pPr>
    </w:p>
    <w:p w:rsidR="00E01F7D" w:rsidRPr="00E01F7D" w:rsidRDefault="00E01F7D" w:rsidP="00E01F7D">
      <w:pPr>
        <w:jc w:val="both"/>
        <w:rPr>
          <w:rFonts w:cs="Times New Roman Курсив"/>
          <w:iCs/>
          <w:sz w:val="24"/>
          <w:szCs w:val="24"/>
        </w:rPr>
        <w:sectPr w:rsidR="00E01F7D" w:rsidRPr="00E01F7D" w:rsidSect="00670C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01F7D" w:rsidRPr="00855D63" w:rsidRDefault="00E01F7D" w:rsidP="00E01F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(коллективная) </w:t>
      </w:r>
    </w:p>
    <w:p w:rsidR="00E01F7D" w:rsidRDefault="00E01F7D" w:rsidP="00E01F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тестированияв рамках Всероссийского физкультурно-спортивного комплекса</w:t>
      </w:r>
    </w:p>
    <w:p w:rsidR="00E01F7D" w:rsidRPr="00855D63" w:rsidRDefault="00E01F7D" w:rsidP="00E01F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(ГТО)</w:t>
      </w:r>
    </w:p>
    <w:p w:rsidR="00E01F7D" w:rsidRPr="003A21FC" w:rsidRDefault="00E01F7D" w:rsidP="00E01F7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F7D" w:rsidRPr="00855D63" w:rsidRDefault="00E01F7D" w:rsidP="00E01F7D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>учащимися _____________________________________________________________________________________________</w:t>
      </w:r>
    </w:p>
    <w:p w:rsidR="00E01F7D" w:rsidRPr="003A21FC" w:rsidRDefault="00E01F7D" w:rsidP="00E01F7D">
      <w:pPr>
        <w:spacing w:after="0" w:line="168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Pr="003A21FC">
        <w:rPr>
          <w:rFonts w:ascii="Times New Roman" w:hAnsi="Times New Roman" w:cs="Times New Roman"/>
        </w:rPr>
        <w:t>)</w:t>
      </w:r>
    </w:p>
    <w:p w:rsidR="00E01F7D" w:rsidRPr="003A21FC" w:rsidRDefault="00E01F7D" w:rsidP="00E01F7D">
      <w:pPr>
        <w:spacing w:after="0" w:line="168" w:lineRule="auto"/>
        <w:rPr>
          <w:rFonts w:ascii="Times New Roman" w:hAnsi="Times New Roman" w:cs="Times New Roman"/>
        </w:rPr>
      </w:pPr>
    </w:p>
    <w:p w:rsidR="00E01F7D" w:rsidRDefault="00E01F7D" w:rsidP="00E01F7D">
      <w:pPr>
        <w:spacing w:after="0" w:line="168" w:lineRule="auto"/>
        <w:jc w:val="center"/>
      </w:pPr>
    </w:p>
    <w:p w:rsidR="00E01F7D" w:rsidRDefault="00E01F7D" w:rsidP="00E01F7D">
      <w:pPr>
        <w:spacing w:after="0" w:line="168" w:lineRule="auto"/>
      </w:pPr>
      <w:r>
        <w:t>__________________________________</w:t>
      </w:r>
    </w:p>
    <w:p w:rsidR="00E01F7D" w:rsidRPr="003A21FC" w:rsidRDefault="00E01F7D" w:rsidP="00E01F7D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Pr="003A21FC">
        <w:rPr>
          <w:rFonts w:ascii="Times New Roman" w:hAnsi="Times New Roman" w:cs="Times New Roman"/>
          <w:i/>
        </w:rPr>
        <w:t>)</w:t>
      </w:r>
    </w:p>
    <w:p w:rsidR="00E01F7D" w:rsidRDefault="00E01F7D" w:rsidP="00E01F7D">
      <w:pPr>
        <w:spacing w:after="0" w:line="168" w:lineRule="auto"/>
        <w:rPr>
          <w:rFonts w:ascii="Times New Roman" w:hAnsi="Times New Roman" w:cs="Times New Roman"/>
          <w:i/>
        </w:rPr>
      </w:pPr>
    </w:p>
    <w:p w:rsidR="00E01F7D" w:rsidRDefault="00E01F7D" w:rsidP="00E01F7D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7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E01F7D" w:rsidRPr="00696E79" w:rsidTr="00494081">
        <w:trPr>
          <w:trHeight w:val="457"/>
        </w:trPr>
        <w:tc>
          <w:tcPr>
            <w:tcW w:w="534" w:type="dxa"/>
            <w:vMerge w:val="restart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E01F7D" w:rsidRPr="00855D63" w:rsidRDefault="00E01F7D" w:rsidP="004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E01F7D" w:rsidRPr="00855D63" w:rsidRDefault="00E01F7D" w:rsidP="004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E01F7D" w:rsidRPr="00696E79" w:rsidTr="00494081">
        <w:trPr>
          <w:trHeight w:val="489"/>
        </w:trPr>
        <w:tc>
          <w:tcPr>
            <w:tcW w:w="534" w:type="dxa"/>
            <w:vMerge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7D" w:rsidTr="00494081">
        <w:trPr>
          <w:trHeight w:val="503"/>
        </w:trPr>
        <w:tc>
          <w:tcPr>
            <w:tcW w:w="534" w:type="dxa"/>
            <w:vAlign w:val="center"/>
          </w:tcPr>
          <w:p w:rsidR="00E01F7D" w:rsidRPr="00855D63" w:rsidRDefault="00E01F7D" w:rsidP="00E01F7D">
            <w:pPr>
              <w:pStyle w:val="a3"/>
              <w:numPr>
                <w:ilvl w:val="0"/>
                <w:numId w:val="10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F7D" w:rsidTr="00494081">
        <w:trPr>
          <w:trHeight w:val="423"/>
        </w:trPr>
        <w:tc>
          <w:tcPr>
            <w:tcW w:w="534" w:type="dxa"/>
            <w:vAlign w:val="center"/>
          </w:tcPr>
          <w:p w:rsidR="00E01F7D" w:rsidRPr="00855D63" w:rsidRDefault="00E01F7D" w:rsidP="00E01F7D">
            <w:pPr>
              <w:pStyle w:val="a3"/>
              <w:numPr>
                <w:ilvl w:val="0"/>
                <w:numId w:val="10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F7D" w:rsidTr="00494081">
        <w:trPr>
          <w:trHeight w:val="413"/>
        </w:trPr>
        <w:tc>
          <w:tcPr>
            <w:tcW w:w="534" w:type="dxa"/>
            <w:vAlign w:val="center"/>
          </w:tcPr>
          <w:p w:rsidR="00E01F7D" w:rsidRPr="00855D63" w:rsidRDefault="00E01F7D" w:rsidP="00E01F7D">
            <w:pPr>
              <w:pStyle w:val="a3"/>
              <w:numPr>
                <w:ilvl w:val="0"/>
                <w:numId w:val="10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F7D" w:rsidTr="00494081">
        <w:trPr>
          <w:trHeight w:val="423"/>
        </w:trPr>
        <w:tc>
          <w:tcPr>
            <w:tcW w:w="534" w:type="dxa"/>
            <w:vAlign w:val="center"/>
          </w:tcPr>
          <w:p w:rsidR="00E01F7D" w:rsidRPr="00855D63" w:rsidRDefault="00E01F7D" w:rsidP="00E01F7D">
            <w:pPr>
              <w:pStyle w:val="a3"/>
              <w:numPr>
                <w:ilvl w:val="0"/>
                <w:numId w:val="10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F7D" w:rsidTr="00494081">
        <w:trPr>
          <w:trHeight w:val="401"/>
        </w:trPr>
        <w:tc>
          <w:tcPr>
            <w:tcW w:w="534" w:type="dxa"/>
            <w:vAlign w:val="center"/>
          </w:tcPr>
          <w:p w:rsidR="00E01F7D" w:rsidRPr="00855D63" w:rsidRDefault="00E01F7D" w:rsidP="00E01F7D">
            <w:pPr>
              <w:pStyle w:val="a3"/>
              <w:numPr>
                <w:ilvl w:val="0"/>
                <w:numId w:val="10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F7D" w:rsidTr="00494081">
        <w:trPr>
          <w:trHeight w:val="421"/>
        </w:trPr>
        <w:tc>
          <w:tcPr>
            <w:tcW w:w="534" w:type="dxa"/>
            <w:vAlign w:val="center"/>
          </w:tcPr>
          <w:p w:rsidR="00E01F7D" w:rsidRPr="00855D63" w:rsidRDefault="00E01F7D" w:rsidP="00E01F7D">
            <w:pPr>
              <w:pStyle w:val="a3"/>
              <w:numPr>
                <w:ilvl w:val="0"/>
                <w:numId w:val="10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1F7D" w:rsidRPr="00855D63" w:rsidRDefault="00E01F7D" w:rsidP="00494081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1F7D" w:rsidRPr="003A21FC" w:rsidRDefault="00E01F7D" w:rsidP="00E01F7D">
      <w:pPr>
        <w:spacing w:after="0" w:line="168" w:lineRule="auto"/>
        <w:rPr>
          <w:rFonts w:ascii="Times New Roman" w:hAnsi="Times New Roman" w:cs="Times New Roman"/>
          <w:i/>
        </w:rPr>
      </w:pPr>
    </w:p>
    <w:p w:rsidR="00E01F7D" w:rsidRDefault="00E01F7D" w:rsidP="00E0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>
        <w:rPr>
          <w:rFonts w:ascii="Times New Roman" w:hAnsi="Times New Roman" w:cs="Times New Roman"/>
        </w:rPr>
        <w:t xml:space="preserve"> в заявке _____________человек</w:t>
      </w:r>
    </w:p>
    <w:p w:rsidR="00E01F7D" w:rsidRPr="00855D63" w:rsidRDefault="00E01F7D" w:rsidP="00E01F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  <w:bookmarkStart w:id="1" w:name="_GoBack"/>
      <w:bookmarkEnd w:id="1"/>
    </w:p>
    <w:p w:rsidR="00E01F7D" w:rsidRDefault="00E01F7D" w:rsidP="00E0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E01F7D" w:rsidRDefault="00E01F7D" w:rsidP="00E01F7D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>м.п.</w:t>
      </w:r>
    </w:p>
    <w:p w:rsidR="00E01F7D" w:rsidRDefault="00E01F7D" w:rsidP="00E01F7D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E01F7D" w:rsidRPr="00696E79" w:rsidRDefault="00E01F7D" w:rsidP="00E01F7D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</w:p>
    <w:p w:rsidR="00E01F7D" w:rsidRPr="003675B3" w:rsidRDefault="00E01F7D" w:rsidP="00E01F7D">
      <w:pPr>
        <w:spacing w:after="0" w:line="240" w:lineRule="auto"/>
        <w:rPr>
          <w:rFonts w:ascii="Times New Roman" w:hAnsi="Times New Roman" w:cs="Times New Roman"/>
          <w:i/>
        </w:rPr>
      </w:pPr>
      <w:r w:rsidRPr="00696E79">
        <w:rPr>
          <w:rFonts w:ascii="Times New Roman" w:hAnsi="Times New Roman" w:cs="Times New Roman"/>
          <w:i/>
        </w:rPr>
        <w:t>дата</w:t>
      </w:r>
    </w:p>
    <w:p w:rsidR="00E01F7D" w:rsidRPr="00E01F7D" w:rsidRDefault="00E01F7D" w:rsidP="00E01F7D">
      <w:pPr>
        <w:jc w:val="both"/>
        <w:rPr>
          <w:rFonts w:cs="Times New Roman Курсив"/>
          <w:iCs/>
          <w:sz w:val="24"/>
          <w:szCs w:val="24"/>
          <w:lang w:val="en-US"/>
        </w:rPr>
      </w:pPr>
    </w:p>
    <w:sectPr w:rsidR="00E01F7D" w:rsidRPr="00E01F7D" w:rsidSect="00696E79">
      <w:headerReference w:type="default" r:id="rId10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AF" w:rsidRDefault="002C57AF" w:rsidP="00E01F7D">
      <w:pPr>
        <w:spacing w:after="0" w:line="240" w:lineRule="auto"/>
      </w:pPr>
      <w:r>
        <w:separator/>
      </w:r>
    </w:p>
  </w:endnote>
  <w:endnote w:type="continuationSeparator" w:id="1">
    <w:p w:rsidR="002C57AF" w:rsidRDefault="002C57AF" w:rsidP="00E0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AF" w:rsidRDefault="002C57AF" w:rsidP="00E01F7D">
      <w:pPr>
        <w:spacing w:after="0" w:line="240" w:lineRule="auto"/>
      </w:pPr>
      <w:r>
        <w:separator/>
      </w:r>
    </w:p>
  </w:footnote>
  <w:footnote w:type="continuationSeparator" w:id="1">
    <w:p w:rsidR="002C57AF" w:rsidRDefault="002C57AF" w:rsidP="00E0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EB" w:rsidRPr="00696E79" w:rsidRDefault="00B256B5" w:rsidP="00D84CEB">
    <w:pPr>
      <w:pStyle w:val="ab"/>
      <w:jc w:val="center"/>
      <w:rPr>
        <w:sz w:val="16"/>
        <w:szCs w:val="16"/>
      </w:rPr>
    </w:pPr>
    <w:r w:rsidRPr="00696E79">
      <w:rPr>
        <w:sz w:val="16"/>
        <w:szCs w:val="16"/>
      </w:rPr>
      <w:t>Формируется на основании заявок на прохождение тестирования в рамках ВФСК ГТО,</w:t>
    </w:r>
  </w:p>
  <w:p w:rsidR="0007541F" w:rsidRPr="00696E79" w:rsidRDefault="00B256B5" w:rsidP="00D84CEB">
    <w:pPr>
      <w:pStyle w:val="ab"/>
      <w:jc w:val="center"/>
      <w:rPr>
        <w:sz w:val="16"/>
        <w:szCs w:val="16"/>
      </w:rPr>
    </w:pPr>
    <w:r w:rsidRPr="00696E79">
      <w:rPr>
        <w:sz w:val="16"/>
        <w:szCs w:val="16"/>
      </w:rPr>
      <w:t>поданных законными представителями несовершеннолетних участников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E35"/>
    <w:multiLevelType w:val="hybridMultilevel"/>
    <w:tmpl w:val="E8F21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77E78"/>
    <w:multiLevelType w:val="hybridMultilevel"/>
    <w:tmpl w:val="7E5623A4"/>
    <w:lvl w:ilvl="0" w:tplc="A3661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AEFCE8">
      <w:numFmt w:val="none"/>
      <w:lvlText w:val=""/>
      <w:lvlJc w:val="left"/>
      <w:pPr>
        <w:tabs>
          <w:tab w:val="num" w:pos="360"/>
        </w:tabs>
      </w:pPr>
    </w:lvl>
    <w:lvl w:ilvl="2" w:tplc="FF6EE288">
      <w:numFmt w:val="none"/>
      <w:lvlText w:val=""/>
      <w:lvlJc w:val="left"/>
      <w:pPr>
        <w:tabs>
          <w:tab w:val="num" w:pos="360"/>
        </w:tabs>
      </w:pPr>
    </w:lvl>
    <w:lvl w:ilvl="3" w:tplc="FD08CC0E">
      <w:numFmt w:val="none"/>
      <w:lvlText w:val=""/>
      <w:lvlJc w:val="left"/>
      <w:pPr>
        <w:tabs>
          <w:tab w:val="num" w:pos="360"/>
        </w:tabs>
      </w:pPr>
    </w:lvl>
    <w:lvl w:ilvl="4" w:tplc="C50267BC">
      <w:numFmt w:val="none"/>
      <w:lvlText w:val=""/>
      <w:lvlJc w:val="left"/>
      <w:pPr>
        <w:tabs>
          <w:tab w:val="num" w:pos="360"/>
        </w:tabs>
      </w:pPr>
    </w:lvl>
    <w:lvl w:ilvl="5" w:tplc="F0769BEE">
      <w:numFmt w:val="none"/>
      <w:lvlText w:val=""/>
      <w:lvlJc w:val="left"/>
      <w:pPr>
        <w:tabs>
          <w:tab w:val="num" w:pos="360"/>
        </w:tabs>
      </w:pPr>
    </w:lvl>
    <w:lvl w:ilvl="6" w:tplc="A738A392">
      <w:numFmt w:val="none"/>
      <w:lvlText w:val=""/>
      <w:lvlJc w:val="left"/>
      <w:pPr>
        <w:tabs>
          <w:tab w:val="num" w:pos="360"/>
        </w:tabs>
      </w:pPr>
    </w:lvl>
    <w:lvl w:ilvl="7" w:tplc="A6720980">
      <w:numFmt w:val="none"/>
      <w:lvlText w:val=""/>
      <w:lvlJc w:val="left"/>
      <w:pPr>
        <w:tabs>
          <w:tab w:val="num" w:pos="360"/>
        </w:tabs>
      </w:pPr>
    </w:lvl>
    <w:lvl w:ilvl="8" w:tplc="F012644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4A1EA4"/>
    <w:multiLevelType w:val="hybridMultilevel"/>
    <w:tmpl w:val="8F2E482E"/>
    <w:lvl w:ilvl="0" w:tplc="3BA457B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1F6492"/>
    <w:multiLevelType w:val="hybridMultilevel"/>
    <w:tmpl w:val="2720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D03"/>
    <w:multiLevelType w:val="hybridMultilevel"/>
    <w:tmpl w:val="3D84574C"/>
    <w:lvl w:ilvl="0" w:tplc="2E607170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1AE2030"/>
    <w:multiLevelType w:val="hybridMultilevel"/>
    <w:tmpl w:val="1F80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7A94"/>
    <w:multiLevelType w:val="hybridMultilevel"/>
    <w:tmpl w:val="C57A5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F3A9E"/>
    <w:multiLevelType w:val="hybridMultilevel"/>
    <w:tmpl w:val="031A567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E4"/>
    <w:rsid w:val="00013893"/>
    <w:rsid w:val="00013DFB"/>
    <w:rsid w:val="00017086"/>
    <w:rsid w:val="00087875"/>
    <w:rsid w:val="000A1A1A"/>
    <w:rsid w:val="00100B90"/>
    <w:rsid w:val="0012470B"/>
    <w:rsid w:val="001336F6"/>
    <w:rsid w:val="00136624"/>
    <w:rsid w:val="00154173"/>
    <w:rsid w:val="001631E4"/>
    <w:rsid w:val="002B18E8"/>
    <w:rsid w:val="002C57AF"/>
    <w:rsid w:val="003145DE"/>
    <w:rsid w:val="003377A9"/>
    <w:rsid w:val="0035250F"/>
    <w:rsid w:val="00364197"/>
    <w:rsid w:val="00373258"/>
    <w:rsid w:val="003857F6"/>
    <w:rsid w:val="0039476F"/>
    <w:rsid w:val="003A001B"/>
    <w:rsid w:val="003C2765"/>
    <w:rsid w:val="003C3D24"/>
    <w:rsid w:val="003E6DD9"/>
    <w:rsid w:val="0041368F"/>
    <w:rsid w:val="00422694"/>
    <w:rsid w:val="004465A5"/>
    <w:rsid w:val="0049120D"/>
    <w:rsid w:val="004D5BD0"/>
    <w:rsid w:val="004E549A"/>
    <w:rsid w:val="00562390"/>
    <w:rsid w:val="00582824"/>
    <w:rsid w:val="005A3642"/>
    <w:rsid w:val="005B6115"/>
    <w:rsid w:val="00616F05"/>
    <w:rsid w:val="00636C08"/>
    <w:rsid w:val="00670CD5"/>
    <w:rsid w:val="006C5C09"/>
    <w:rsid w:val="006D4AD4"/>
    <w:rsid w:val="006E11AA"/>
    <w:rsid w:val="006E7D6F"/>
    <w:rsid w:val="00710933"/>
    <w:rsid w:val="00735DFD"/>
    <w:rsid w:val="007471A8"/>
    <w:rsid w:val="00762025"/>
    <w:rsid w:val="007B1278"/>
    <w:rsid w:val="007D1B5D"/>
    <w:rsid w:val="007D476B"/>
    <w:rsid w:val="00802972"/>
    <w:rsid w:val="008115B3"/>
    <w:rsid w:val="00824729"/>
    <w:rsid w:val="00850D6B"/>
    <w:rsid w:val="00904D17"/>
    <w:rsid w:val="00981282"/>
    <w:rsid w:val="00996FBF"/>
    <w:rsid w:val="00997A4F"/>
    <w:rsid w:val="009B6B95"/>
    <w:rsid w:val="009C00C7"/>
    <w:rsid w:val="009F3042"/>
    <w:rsid w:val="009F307B"/>
    <w:rsid w:val="00A02C89"/>
    <w:rsid w:val="00A0666C"/>
    <w:rsid w:val="00A16A88"/>
    <w:rsid w:val="00A30734"/>
    <w:rsid w:val="00A42EE0"/>
    <w:rsid w:val="00A5042B"/>
    <w:rsid w:val="00A75E65"/>
    <w:rsid w:val="00AA6C96"/>
    <w:rsid w:val="00AF10B5"/>
    <w:rsid w:val="00B256B5"/>
    <w:rsid w:val="00B37101"/>
    <w:rsid w:val="00B464A0"/>
    <w:rsid w:val="00B5127A"/>
    <w:rsid w:val="00B553F6"/>
    <w:rsid w:val="00B6734E"/>
    <w:rsid w:val="00BC78AB"/>
    <w:rsid w:val="00BD4367"/>
    <w:rsid w:val="00BE5437"/>
    <w:rsid w:val="00C35EF4"/>
    <w:rsid w:val="00CB09C8"/>
    <w:rsid w:val="00CC7481"/>
    <w:rsid w:val="00CD08B0"/>
    <w:rsid w:val="00D569C3"/>
    <w:rsid w:val="00D6428D"/>
    <w:rsid w:val="00D91929"/>
    <w:rsid w:val="00D96025"/>
    <w:rsid w:val="00DB7F76"/>
    <w:rsid w:val="00DC615F"/>
    <w:rsid w:val="00DD66E0"/>
    <w:rsid w:val="00DD6CCA"/>
    <w:rsid w:val="00E01F7D"/>
    <w:rsid w:val="00E56B3A"/>
    <w:rsid w:val="00E56EC0"/>
    <w:rsid w:val="00E97344"/>
    <w:rsid w:val="00EA63A7"/>
    <w:rsid w:val="00EC1018"/>
    <w:rsid w:val="00EC36CE"/>
    <w:rsid w:val="00ED7282"/>
    <w:rsid w:val="00EE2347"/>
    <w:rsid w:val="00F44739"/>
    <w:rsid w:val="00F460C1"/>
    <w:rsid w:val="00F616A2"/>
    <w:rsid w:val="00F67C55"/>
    <w:rsid w:val="00F92441"/>
    <w:rsid w:val="00FB3A55"/>
    <w:rsid w:val="00FB3BBE"/>
    <w:rsid w:val="00FD06EF"/>
    <w:rsid w:val="00FD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06EF"/>
    <w:pPr>
      <w:spacing w:after="0" w:line="240" w:lineRule="auto"/>
    </w:pPr>
  </w:style>
  <w:style w:type="table" w:styleId="a7">
    <w:name w:val="Table Grid"/>
    <w:basedOn w:val="a1"/>
    <w:uiPriority w:val="59"/>
    <w:rsid w:val="00FD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4197"/>
    <w:rPr>
      <w:color w:val="0000FF" w:themeColor="hyperlink"/>
      <w:u w:val="single"/>
    </w:rPr>
  </w:style>
  <w:style w:type="character" w:styleId="a9">
    <w:name w:val="Emphasis"/>
    <w:qFormat/>
    <w:rsid w:val="00E01F7D"/>
    <w:rPr>
      <w:i/>
      <w:iCs/>
    </w:rPr>
  </w:style>
  <w:style w:type="paragraph" w:styleId="aa">
    <w:name w:val="Normal (Web)"/>
    <w:basedOn w:val="a"/>
    <w:rsid w:val="00E0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0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ippk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dusshor@yandex.ru.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6E68-768F-4420-8153-DE5ED39D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Юра</cp:lastModifiedBy>
  <cp:revision>4</cp:revision>
  <cp:lastPrinted>2015-06-01T05:57:00Z</cp:lastPrinted>
  <dcterms:created xsi:type="dcterms:W3CDTF">2015-06-01T02:20:00Z</dcterms:created>
  <dcterms:modified xsi:type="dcterms:W3CDTF">2015-06-01T06:02:00Z</dcterms:modified>
</cp:coreProperties>
</file>